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617D" w14:textId="77777777" w:rsidR="00396235" w:rsidRPr="00836CD0" w:rsidRDefault="00396235" w:rsidP="00396235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836CD0">
        <w:rPr>
          <w:b/>
          <w:bCs/>
          <w:color w:val="000000"/>
          <w:sz w:val="27"/>
          <w:szCs w:val="27"/>
        </w:rPr>
        <w:t>Уважаемые граждане!</w:t>
      </w:r>
    </w:p>
    <w:p w14:paraId="5A94C044" w14:textId="43907391" w:rsidR="00396235" w:rsidRDefault="00396235" w:rsidP="0039623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распоряжением начальника ГВМУ МО РФ о закрытии территориальных приемных, учитывая большую доступность информационных технологий, наличие у граждан возможности направлять документы на приобретение путевки в санаторно-курортные организации Минобороны России посредством информационно-коммуникационной сети «Интернет», ФГУП «Почта России», прием заявлений и справки на получение санаторно-курортных путевок осуществляется по средствам электронного документооборота через официальный сайт Минобороны России www.mil.ru (раздел «Соцобеспечение», подраздел «</w:t>
      </w:r>
      <w:r>
        <w:rPr>
          <w:color w:val="000000"/>
          <w:sz w:val="27"/>
          <w:szCs w:val="27"/>
        </w:rPr>
        <w:t>Здоровье</w:t>
      </w:r>
      <w:r>
        <w:rPr>
          <w:color w:val="000000"/>
          <w:sz w:val="27"/>
          <w:szCs w:val="27"/>
        </w:rPr>
        <w:t xml:space="preserve">», </w:t>
      </w: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Заявка в санаторий»</w:t>
      </w:r>
      <w:r>
        <w:rPr>
          <w:color w:val="000000"/>
          <w:sz w:val="27"/>
          <w:szCs w:val="27"/>
        </w:rPr>
        <w:t xml:space="preserve"> или «Направить заявку в санаторий МО РФ»</w:t>
      </w:r>
      <w:r>
        <w:rPr>
          <w:color w:val="000000"/>
          <w:sz w:val="27"/>
          <w:szCs w:val="27"/>
        </w:rPr>
        <w:t>), сайты санаторно-курортных организаций, а также, направленные установленным порядком по почте России.</w:t>
      </w:r>
    </w:p>
    <w:p w14:paraId="17A0D1F6" w14:textId="77777777" w:rsidR="00396235" w:rsidRDefault="00396235" w:rsidP="0039623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Актуальная информация о санаторно-курортных организациях представлена на официальном сайте Минобороны России www.mil.ru в подразделе «Санаторно-курортное обеспечение в ВС РФ» раздела «Социальное развитие».</w:t>
      </w:r>
    </w:p>
    <w:p w14:paraId="0FA39B5E" w14:textId="77777777" w:rsidR="00396235" w:rsidRDefault="00396235" w:rsidP="0039623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Телефоны единой справочной службы (далее – Единая справочная): 8 (495) 132 30 03 (многоканальный).</w:t>
      </w:r>
    </w:p>
    <w:p w14:paraId="128C2630" w14:textId="77777777" w:rsidR="00396235" w:rsidRDefault="00396235" w:rsidP="003962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 работы Единой справочной:</w:t>
      </w:r>
    </w:p>
    <w:p w14:paraId="25A1CC64" w14:textId="77777777" w:rsidR="00396235" w:rsidRDefault="00396235" w:rsidP="003962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9.00-16.45</w:t>
      </w:r>
      <w:proofErr w:type="gramEnd"/>
      <w:r>
        <w:rPr>
          <w:color w:val="000000"/>
          <w:sz w:val="27"/>
          <w:szCs w:val="27"/>
        </w:rPr>
        <w:t xml:space="preserve"> – понедельник-четверг;</w:t>
      </w:r>
    </w:p>
    <w:p w14:paraId="4B2AE0B5" w14:textId="77777777" w:rsidR="00396235" w:rsidRDefault="00396235" w:rsidP="003962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9.00-15.30</w:t>
      </w:r>
      <w:proofErr w:type="gramEnd"/>
      <w:r>
        <w:rPr>
          <w:color w:val="000000"/>
          <w:sz w:val="27"/>
          <w:szCs w:val="27"/>
        </w:rPr>
        <w:t xml:space="preserve"> – пятница, предпраздничные дни.</w:t>
      </w:r>
    </w:p>
    <w:p w14:paraId="46FB6B6D" w14:textId="77777777" w:rsidR="00396235" w:rsidRDefault="00396235" w:rsidP="00396235"/>
    <w:p w14:paraId="5D96ADD9" w14:textId="77777777" w:rsidR="00810A78" w:rsidRDefault="00810A78"/>
    <w:sectPr w:rsidR="0081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35"/>
    <w:rsid w:val="00153A42"/>
    <w:rsid w:val="00396235"/>
    <w:rsid w:val="0081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DAA9"/>
  <w15:chartTrackingRefBased/>
  <w15:docId w15:val="{132B30D8-67F9-41A3-95F2-0BB5C535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2021-12-02T07:22:00Z</dcterms:created>
  <dcterms:modified xsi:type="dcterms:W3CDTF">2021-12-02T07:25:00Z</dcterms:modified>
</cp:coreProperties>
</file>